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AF3F7" w14:textId="72F1DC2D" w:rsidR="009F1545" w:rsidRPr="003D63BC" w:rsidRDefault="009F1545" w:rsidP="003D63BC">
      <w:pPr>
        <w:spacing w:after="0" w:line="240" w:lineRule="auto"/>
        <w:ind w:left="34"/>
        <w:jc w:val="center"/>
        <w:textAlignment w:val="center"/>
        <w:rPr>
          <w:rFonts w:cstheme="minorHAnsi"/>
          <w:b/>
          <w:color w:val="2F5496" w:themeColor="accent1" w:themeShade="BF"/>
          <w:sz w:val="32"/>
          <w:szCs w:val="32"/>
        </w:rPr>
      </w:pPr>
      <w:proofErr w:type="spellStart"/>
      <w:r w:rsidRPr="003D63BC">
        <w:rPr>
          <w:rFonts w:cstheme="minorHAnsi"/>
          <w:b/>
          <w:color w:val="2F5496" w:themeColor="accent1" w:themeShade="BF"/>
          <w:sz w:val="32"/>
          <w:szCs w:val="32"/>
        </w:rPr>
        <w:t>Public</w:t>
      </w:r>
      <w:r w:rsidR="003D63BC" w:rsidRPr="003D63BC">
        <w:rPr>
          <w:rFonts w:cstheme="minorHAnsi"/>
          <w:b/>
          <w:color w:val="2F5496" w:themeColor="accent1" w:themeShade="BF"/>
          <w:sz w:val="32"/>
          <w:szCs w:val="32"/>
        </w:rPr>
        <w:t>ations</w:t>
      </w:r>
      <w:proofErr w:type="spellEnd"/>
      <w:r w:rsidR="003D63BC" w:rsidRPr="003D63BC">
        <w:rPr>
          <w:rFonts w:cstheme="minorHAnsi"/>
          <w:b/>
          <w:color w:val="2F5496" w:themeColor="accent1" w:themeShade="BF"/>
          <w:sz w:val="32"/>
          <w:szCs w:val="32"/>
        </w:rPr>
        <w:t xml:space="preserve"> </w:t>
      </w:r>
      <w:r w:rsidRPr="003D63BC">
        <w:rPr>
          <w:rFonts w:cstheme="minorHAnsi"/>
          <w:b/>
          <w:color w:val="2F5496" w:themeColor="accent1" w:themeShade="BF"/>
          <w:sz w:val="32"/>
          <w:szCs w:val="32"/>
        </w:rPr>
        <w:t xml:space="preserve"> WOS</w:t>
      </w:r>
      <w:r w:rsidR="003D63BC" w:rsidRPr="003D63BC">
        <w:rPr>
          <w:rFonts w:cstheme="minorHAnsi"/>
          <w:b/>
          <w:color w:val="2F5496" w:themeColor="accent1" w:themeShade="BF"/>
          <w:sz w:val="32"/>
          <w:szCs w:val="32"/>
        </w:rPr>
        <w:t xml:space="preserve"> 2020-2021</w:t>
      </w:r>
    </w:p>
    <w:p w14:paraId="6D8DD250" w14:textId="77777777" w:rsidR="003D63BC" w:rsidRPr="003D63BC" w:rsidRDefault="003D63BC" w:rsidP="003D63BC">
      <w:pPr>
        <w:spacing w:after="0" w:line="240" w:lineRule="auto"/>
        <w:ind w:left="34"/>
        <w:jc w:val="center"/>
        <w:textAlignment w:val="center"/>
        <w:rPr>
          <w:rFonts w:cstheme="minorHAnsi"/>
          <w:b/>
          <w:sz w:val="32"/>
          <w:szCs w:val="32"/>
        </w:rPr>
      </w:pPr>
    </w:p>
    <w:tbl>
      <w:tblPr>
        <w:tblW w:w="4901" w:type="pct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28"/>
        <w:gridCol w:w="493"/>
        <w:gridCol w:w="1359"/>
        <w:gridCol w:w="1234"/>
        <w:gridCol w:w="2669"/>
        <w:gridCol w:w="583"/>
        <w:gridCol w:w="1177"/>
      </w:tblGrid>
      <w:tr w:rsidR="009F1545" w:rsidRPr="00B075C3" w14:paraId="6BC12EE5" w14:textId="77777777" w:rsidTr="009F1545">
        <w:trPr>
          <w:trHeight w:val="379"/>
          <w:jc w:val="center"/>
        </w:trPr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95CE7" w14:textId="229BD2B3" w:rsidR="009F1545" w:rsidRPr="00B075C3" w:rsidRDefault="009F1545" w:rsidP="009A5E65">
            <w:pPr>
              <w:spacing w:after="0" w:line="240" w:lineRule="auto"/>
              <w:ind w:left="-57" w:right="-57"/>
              <w:jc w:val="center"/>
              <w:textAlignment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075C3">
              <w:rPr>
                <w:rFonts w:cstheme="minorHAnsi"/>
                <w:b/>
                <w:sz w:val="20"/>
                <w:szCs w:val="20"/>
              </w:rPr>
              <w:t>Aut</w:t>
            </w:r>
            <w:r>
              <w:rPr>
                <w:rFonts w:cstheme="minorHAnsi"/>
                <w:b/>
                <w:sz w:val="20"/>
                <w:szCs w:val="20"/>
              </w:rPr>
              <w:t>h</w:t>
            </w:r>
            <w:r w:rsidRPr="00B075C3">
              <w:rPr>
                <w:rFonts w:cstheme="minorHAnsi"/>
                <w:b/>
                <w:sz w:val="20"/>
                <w:szCs w:val="20"/>
              </w:rPr>
              <w:t>or</w:t>
            </w:r>
            <w:proofErr w:type="spellEnd"/>
            <w:r w:rsidRPr="00B075C3">
              <w:rPr>
                <w:rFonts w:cstheme="minorHAnsi"/>
                <w:b/>
                <w:sz w:val="20"/>
                <w:szCs w:val="20"/>
              </w:rPr>
              <w:t>(es)</w:t>
            </w:r>
          </w:p>
        </w:tc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DC8F0" w14:textId="1F10B1FB" w:rsidR="009F1545" w:rsidRPr="00B075C3" w:rsidRDefault="009F1545" w:rsidP="009A5E65">
            <w:pPr>
              <w:spacing w:after="0" w:line="240" w:lineRule="auto"/>
              <w:ind w:left="-57" w:right="-57"/>
              <w:jc w:val="center"/>
              <w:textAlignment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Year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1FA24973" w14:textId="40EB7A05" w:rsidR="009F1545" w:rsidRPr="00B075C3" w:rsidRDefault="009F1545" w:rsidP="009A5E65">
            <w:pPr>
              <w:spacing w:after="0" w:line="240" w:lineRule="auto"/>
              <w:ind w:left="-57" w:right="-57"/>
              <w:jc w:val="center"/>
              <w:textAlignment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2FE88557" w14:textId="5E535357" w:rsidR="009F1545" w:rsidRPr="00B075C3" w:rsidRDefault="009F1545" w:rsidP="009A5E65">
            <w:pPr>
              <w:spacing w:after="0" w:line="240" w:lineRule="auto"/>
              <w:ind w:left="-57" w:right="-57"/>
              <w:jc w:val="center"/>
              <w:textAlignment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Journal</w:t>
            </w:r>
            <w:proofErr w:type="spellEnd"/>
          </w:p>
        </w:tc>
        <w:tc>
          <w:tcPr>
            <w:tcW w:w="1544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065015CD" w14:textId="2A62E5F8" w:rsidR="009F1545" w:rsidRPr="00B075C3" w:rsidRDefault="009F1545" w:rsidP="009A5E65">
            <w:pPr>
              <w:spacing w:after="0" w:line="240" w:lineRule="auto"/>
              <w:ind w:left="-57" w:right="-57"/>
              <w:jc w:val="center"/>
              <w:textAlignment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state</w:t>
            </w:r>
            <w:proofErr w:type="spellEnd"/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49611FFB" w14:textId="77777777" w:rsidR="009F1545" w:rsidRPr="00B075C3" w:rsidRDefault="009F1545" w:rsidP="009A5E65">
            <w:pPr>
              <w:spacing w:after="0" w:line="240" w:lineRule="auto"/>
              <w:ind w:left="-57" w:right="-57"/>
              <w:jc w:val="center"/>
              <w:textAlignment w:val="center"/>
              <w:rPr>
                <w:rFonts w:cstheme="minorHAnsi"/>
                <w:b/>
                <w:sz w:val="20"/>
                <w:szCs w:val="20"/>
              </w:rPr>
            </w:pPr>
            <w:r w:rsidRPr="00B075C3">
              <w:rPr>
                <w:rFonts w:cstheme="minorHAnsi"/>
                <w:b/>
                <w:sz w:val="20"/>
                <w:szCs w:val="20"/>
              </w:rPr>
              <w:t>ISSN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4B71A" w14:textId="20983B12" w:rsidR="009F1545" w:rsidRPr="00B075C3" w:rsidRDefault="009F1545" w:rsidP="009A5E65">
            <w:pPr>
              <w:spacing w:after="0" w:line="240" w:lineRule="auto"/>
              <w:ind w:left="-57" w:right="-57"/>
              <w:jc w:val="center"/>
              <w:textAlignment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Impact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factor</w:t>
            </w:r>
          </w:p>
        </w:tc>
      </w:tr>
      <w:tr w:rsidR="00F40CE9" w:rsidRPr="00F40CE9" w14:paraId="360128B5" w14:textId="77777777" w:rsidTr="009F1545">
        <w:trPr>
          <w:trHeight w:val="20"/>
          <w:jc w:val="center"/>
        </w:trPr>
        <w:tc>
          <w:tcPr>
            <w:tcW w:w="653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0EA729" w14:textId="77777777" w:rsidR="00F40CE9" w:rsidRPr="00246E01" w:rsidRDefault="00F40CE9" w:rsidP="00F40CE9">
            <w:pPr>
              <w:pStyle w:val="Sinespaciado"/>
              <w:rPr>
                <w:rFonts w:ascii="Calibri" w:hAnsi="Calibri" w:cs="Calibri"/>
                <w:bCs/>
                <w:sz w:val="20"/>
                <w:szCs w:val="20"/>
              </w:rPr>
            </w:pPr>
            <w:r w:rsidRPr="00246E01">
              <w:rPr>
                <w:rFonts w:ascii="Calibri" w:hAnsi="Calibri" w:cs="Calibri"/>
                <w:bCs/>
                <w:sz w:val="20"/>
                <w:szCs w:val="20"/>
              </w:rPr>
              <w:t>Arcadio A. Cerda</w:t>
            </w:r>
          </w:p>
          <w:p w14:paraId="6C2F34F6" w14:textId="592FC9CD" w:rsidR="00F40CE9" w:rsidRPr="00246E01" w:rsidRDefault="00F40CE9" w:rsidP="00F40CE9">
            <w:pPr>
              <w:pStyle w:val="Sinespaciado"/>
              <w:rPr>
                <w:rFonts w:ascii="Calibri" w:hAnsi="Calibri" w:cs="Calibri"/>
                <w:bCs/>
                <w:sz w:val="20"/>
                <w:szCs w:val="20"/>
              </w:rPr>
            </w:pPr>
            <w:r w:rsidRPr="00246E01">
              <w:rPr>
                <w:rFonts w:ascii="Calibri" w:hAnsi="Calibri" w:cs="Calibri"/>
                <w:bCs/>
                <w:sz w:val="20"/>
                <w:szCs w:val="20"/>
              </w:rPr>
              <w:t>Leidy Y. García</w:t>
            </w:r>
          </w:p>
        </w:tc>
        <w:tc>
          <w:tcPr>
            <w:tcW w:w="285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0FAD56" w14:textId="77777777" w:rsidR="00F40CE9" w:rsidRDefault="00F40CE9" w:rsidP="009A5E65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679B2B3" w14:textId="65837B4C" w:rsidR="00F40CE9" w:rsidRPr="00246E01" w:rsidRDefault="00F40CE9" w:rsidP="00F40CE9">
            <w:pPr>
              <w:spacing w:after="0" w:line="240" w:lineRule="auto"/>
              <w:ind w:left="34"/>
              <w:textAlignment w:val="center"/>
              <w:rPr>
                <w:lang w:val="en-US" w:eastAsia="es-MX"/>
              </w:rPr>
            </w:pPr>
            <w:r w:rsidRPr="00B5036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Authors’ Reply to </w:t>
            </w:r>
            <w:proofErr w:type="spellStart"/>
            <w:r w:rsidRPr="00B5036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Sprengholz</w:t>
            </w:r>
            <w:proofErr w:type="spellEnd"/>
            <w:r w:rsidRPr="00B5036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B5036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Betsch</w:t>
            </w:r>
            <w:proofErr w:type="spellEnd"/>
            <w:r w:rsidRPr="00B5036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: “Willingness to Pay for a COVID-19 Vaccine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5C983E6" w14:textId="7886ECF2" w:rsidR="00F40CE9" w:rsidRDefault="00F40CE9" w:rsidP="009A5E65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63BC">
              <w:rPr>
                <w:rFonts w:ascii="Calibri" w:hAnsi="Calibri" w:cs="Calibri"/>
                <w:sz w:val="20"/>
                <w:szCs w:val="20"/>
                <w:lang w:val="en-US"/>
              </w:rPr>
              <w:t>Applied Health Economics and Health Policy</w:t>
            </w:r>
          </w:p>
        </w:tc>
        <w:tc>
          <w:tcPr>
            <w:tcW w:w="1544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372651C" w14:textId="77777777" w:rsidR="00F40CE9" w:rsidRDefault="00F40CE9" w:rsidP="00F40CE9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Publicado</w:t>
            </w:r>
            <w:proofErr w:type="spellEnd"/>
          </w:p>
          <w:p w14:paraId="0ED5E699" w14:textId="4D933559" w:rsidR="00F40CE9" w:rsidRPr="00F40CE9" w:rsidRDefault="00F40CE9" w:rsidP="00F40CE9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DOI: </w:t>
            </w:r>
            <w:r w:rsidRPr="00F40CE9">
              <w:rPr>
                <w:rFonts w:ascii="Calibri" w:hAnsi="Calibri" w:cs="Calibri"/>
                <w:sz w:val="20"/>
                <w:szCs w:val="20"/>
                <w:lang w:val="en-US"/>
              </w:rPr>
              <w:t>10.1007/s40258-021-00657-1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EFC3F78" w14:textId="77777777" w:rsidR="00F40CE9" w:rsidRPr="003D63BC" w:rsidRDefault="00F40CE9" w:rsidP="009A5E65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81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02F6CD" w14:textId="77777777" w:rsidR="00F40CE9" w:rsidRPr="003D63BC" w:rsidRDefault="00F40CE9" w:rsidP="00F40CE9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63B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2,442 </w:t>
            </w:r>
          </w:p>
          <w:p w14:paraId="11C2FCAE" w14:textId="77777777" w:rsidR="00F40CE9" w:rsidRPr="003D63BC" w:rsidRDefault="00F40CE9" w:rsidP="00F40CE9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63BC">
              <w:rPr>
                <w:rFonts w:ascii="Calibri" w:hAnsi="Calibri" w:cs="Calibri"/>
                <w:sz w:val="20"/>
                <w:szCs w:val="20"/>
                <w:lang w:val="en-US"/>
              </w:rPr>
              <w:t>(WOS Q2</w:t>
            </w:r>
          </w:p>
          <w:p w14:paraId="6E1BA7CC" w14:textId="00644966" w:rsidR="00F40CE9" w:rsidRDefault="00F40CE9" w:rsidP="00F40CE9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63BC">
              <w:rPr>
                <w:rFonts w:ascii="Calibri" w:hAnsi="Calibri" w:cs="Calibri"/>
                <w:sz w:val="20"/>
                <w:szCs w:val="20"/>
                <w:lang w:val="en-US"/>
              </w:rPr>
              <w:t>Scopus Q1)</w:t>
            </w:r>
          </w:p>
        </w:tc>
      </w:tr>
      <w:tr w:rsidR="00F40CE9" w:rsidRPr="00F40CE9" w14:paraId="0BA42FAD" w14:textId="77777777" w:rsidTr="009F1545">
        <w:trPr>
          <w:trHeight w:val="20"/>
          <w:jc w:val="center"/>
        </w:trPr>
        <w:tc>
          <w:tcPr>
            <w:tcW w:w="653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DD2756" w14:textId="77777777" w:rsidR="00F40CE9" w:rsidRPr="00246E01" w:rsidRDefault="00F40CE9" w:rsidP="00F40CE9">
            <w:pPr>
              <w:pStyle w:val="Sinespaciado"/>
              <w:rPr>
                <w:rFonts w:ascii="Calibri" w:hAnsi="Calibri" w:cs="Calibri"/>
                <w:bCs/>
                <w:sz w:val="20"/>
                <w:szCs w:val="20"/>
              </w:rPr>
            </w:pPr>
            <w:r w:rsidRPr="00246E01">
              <w:rPr>
                <w:rFonts w:ascii="Calibri" w:hAnsi="Calibri" w:cs="Calibri"/>
                <w:bCs/>
                <w:sz w:val="20"/>
                <w:szCs w:val="20"/>
              </w:rPr>
              <w:t>Arcadio A. Cerda</w:t>
            </w:r>
          </w:p>
          <w:p w14:paraId="66DB0815" w14:textId="3127C897" w:rsidR="00F40CE9" w:rsidRPr="00F40CE9" w:rsidRDefault="00F40CE9" w:rsidP="009A5E65">
            <w:pPr>
              <w:pStyle w:val="Sinespaciado"/>
              <w:rPr>
                <w:rFonts w:ascii="Calibri" w:hAnsi="Calibri" w:cs="Calibri"/>
                <w:bCs/>
                <w:sz w:val="20"/>
                <w:szCs w:val="20"/>
              </w:rPr>
            </w:pPr>
            <w:r w:rsidRPr="00246E01">
              <w:rPr>
                <w:rFonts w:ascii="Calibri" w:hAnsi="Calibri" w:cs="Calibri"/>
                <w:bCs/>
                <w:sz w:val="20"/>
                <w:szCs w:val="20"/>
              </w:rPr>
              <w:t>Leidy Y. García</w:t>
            </w:r>
          </w:p>
        </w:tc>
        <w:tc>
          <w:tcPr>
            <w:tcW w:w="285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D1F1E1" w14:textId="2C09C890" w:rsidR="00F40CE9" w:rsidRPr="003D63BC" w:rsidRDefault="00F40CE9" w:rsidP="009A5E65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039464A" w14:textId="602F2172" w:rsidR="00F40CE9" w:rsidRPr="00F40CE9" w:rsidRDefault="00F40CE9" w:rsidP="00F40CE9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246E01">
              <w:rPr>
                <w:lang w:val="en-US" w:eastAsia="es-MX"/>
              </w:rPr>
              <w:t>Factors Explaining the Fear of Being Infected with Covid-19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04A60F8" w14:textId="0C96BEF4" w:rsidR="00F40CE9" w:rsidRPr="00F40CE9" w:rsidRDefault="00F40CE9" w:rsidP="009A5E65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Health Expectations</w:t>
            </w:r>
          </w:p>
        </w:tc>
        <w:tc>
          <w:tcPr>
            <w:tcW w:w="1544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3FA0D82" w14:textId="77777777" w:rsidR="00F40CE9" w:rsidRPr="00F40CE9" w:rsidRDefault="00F40CE9" w:rsidP="00F40CE9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40CE9">
              <w:rPr>
                <w:rFonts w:ascii="Calibri" w:hAnsi="Calibri" w:cs="Calibri"/>
                <w:sz w:val="20"/>
                <w:szCs w:val="20"/>
                <w:lang w:val="en-US"/>
              </w:rPr>
              <w:t>Abril 21</w:t>
            </w:r>
          </w:p>
          <w:p w14:paraId="7076ECFF" w14:textId="5AE51927" w:rsidR="00F40CE9" w:rsidRPr="003D63BC" w:rsidRDefault="00F40CE9" w:rsidP="00F40CE9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40CE9">
              <w:rPr>
                <w:rFonts w:ascii="Calibri" w:hAnsi="Calibri" w:cs="Calibri"/>
                <w:sz w:val="20"/>
                <w:szCs w:val="20"/>
                <w:lang w:val="en-US"/>
              </w:rPr>
              <w:t>DOI: 10.1111/hex.13274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D6EE9DA" w14:textId="77777777" w:rsidR="00F40CE9" w:rsidRPr="003D63BC" w:rsidRDefault="00F40CE9" w:rsidP="009A5E65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81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0E035F" w14:textId="29E000D3" w:rsidR="00F40CE9" w:rsidRPr="003D63BC" w:rsidRDefault="00F40CE9" w:rsidP="009A5E65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3.008 WOS Q1 Sci</w:t>
            </w:r>
          </w:p>
        </w:tc>
      </w:tr>
      <w:tr w:rsidR="009F1545" w:rsidRPr="003D63BC" w14:paraId="64A9BD5C" w14:textId="77777777" w:rsidTr="009F1545">
        <w:trPr>
          <w:trHeight w:val="20"/>
          <w:jc w:val="center"/>
        </w:trPr>
        <w:tc>
          <w:tcPr>
            <w:tcW w:w="653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3B55F7" w14:textId="77777777" w:rsidR="009F1545" w:rsidRPr="003D63BC" w:rsidRDefault="009F1545" w:rsidP="009A5E65">
            <w:pPr>
              <w:pStyle w:val="Sinespaciado"/>
              <w:rPr>
                <w:rFonts w:ascii="Calibri" w:hAnsi="Calibri" w:cs="Calibri"/>
                <w:sz w:val="20"/>
                <w:szCs w:val="20"/>
              </w:rPr>
            </w:pPr>
            <w:r w:rsidRPr="003D63BC">
              <w:rPr>
                <w:rFonts w:ascii="Calibri" w:hAnsi="Calibri" w:cs="Calibri"/>
                <w:sz w:val="20"/>
                <w:szCs w:val="20"/>
              </w:rPr>
              <w:t>Arcadio A. Cerda</w:t>
            </w:r>
          </w:p>
          <w:p w14:paraId="675D8805" w14:textId="77777777" w:rsidR="009F1545" w:rsidRPr="003D63BC" w:rsidRDefault="009F1545" w:rsidP="009A5E65">
            <w:pPr>
              <w:pStyle w:val="Sinespaciado"/>
              <w:rPr>
                <w:rFonts w:ascii="Calibri" w:hAnsi="Calibri" w:cs="Calibri"/>
                <w:sz w:val="20"/>
                <w:szCs w:val="20"/>
              </w:rPr>
            </w:pPr>
            <w:r w:rsidRPr="003D63BC">
              <w:rPr>
                <w:rFonts w:ascii="Calibri" w:hAnsi="Calibri" w:cs="Calibri"/>
                <w:sz w:val="20"/>
                <w:szCs w:val="20"/>
              </w:rPr>
              <w:t>Leidy Y. García</w:t>
            </w:r>
          </w:p>
          <w:p w14:paraId="0A3816DD" w14:textId="77777777" w:rsidR="009F1545" w:rsidRPr="003D63BC" w:rsidRDefault="009F1545" w:rsidP="009A5E65">
            <w:pPr>
              <w:pStyle w:val="Sinespaciado"/>
              <w:rPr>
                <w:rFonts w:ascii="Calibri" w:hAnsi="Calibri" w:cs="Calibri"/>
                <w:sz w:val="20"/>
                <w:szCs w:val="20"/>
              </w:rPr>
            </w:pPr>
            <w:r w:rsidRPr="003D63BC">
              <w:rPr>
                <w:rFonts w:ascii="Calibri" w:hAnsi="Calibri" w:cs="Calibri"/>
                <w:sz w:val="20"/>
                <w:szCs w:val="20"/>
              </w:rPr>
              <w:t xml:space="preserve">Angela I. </w:t>
            </w:r>
            <w:proofErr w:type="spellStart"/>
            <w:r w:rsidRPr="003D63BC">
              <w:rPr>
                <w:rFonts w:ascii="Calibri" w:hAnsi="Calibri" w:cs="Calibri"/>
                <w:sz w:val="20"/>
                <w:szCs w:val="20"/>
              </w:rPr>
              <w:t>Viscay</w:t>
            </w:r>
            <w:proofErr w:type="spellEnd"/>
          </w:p>
          <w:p w14:paraId="24D1D71B" w14:textId="77777777" w:rsidR="009F1545" w:rsidRPr="003D63BC" w:rsidRDefault="009F1545" w:rsidP="009A5E65">
            <w:pPr>
              <w:pStyle w:val="Sinespaciado"/>
              <w:rPr>
                <w:rFonts w:ascii="Calibri" w:hAnsi="Calibri" w:cs="Calibri"/>
                <w:sz w:val="20"/>
                <w:szCs w:val="20"/>
              </w:rPr>
            </w:pPr>
            <w:r w:rsidRPr="003D63BC">
              <w:rPr>
                <w:rFonts w:ascii="Calibri" w:hAnsi="Calibri" w:cs="Calibri"/>
                <w:sz w:val="20"/>
                <w:szCs w:val="20"/>
              </w:rPr>
              <w:t>Beatriz M. López</w:t>
            </w:r>
          </w:p>
          <w:p w14:paraId="2135F0D7" w14:textId="77777777" w:rsidR="009F1545" w:rsidRPr="003D63BC" w:rsidRDefault="009F1545" w:rsidP="009A5E65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652D44" w14:textId="77777777" w:rsidR="009F1545" w:rsidRPr="003D63BC" w:rsidRDefault="009F1545" w:rsidP="009A5E65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63BC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D865648" w14:textId="77777777" w:rsidR="009F1545" w:rsidRPr="003D63BC" w:rsidRDefault="009F1545" w:rsidP="009A5E65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63BC">
              <w:rPr>
                <w:rFonts w:ascii="Calibri" w:hAnsi="Calibri" w:cs="Calibri"/>
                <w:sz w:val="20"/>
                <w:szCs w:val="20"/>
                <w:lang w:val="en-US"/>
              </w:rPr>
              <w:t>Willingness to pay and consumer preferences for organic lettuce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5A8D40F" w14:textId="77777777" w:rsidR="009F1545" w:rsidRPr="003D63BC" w:rsidRDefault="009F1545" w:rsidP="009A5E65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3D63BC">
              <w:rPr>
                <w:rFonts w:ascii="Calibri" w:hAnsi="Calibri" w:cs="Calibri"/>
                <w:sz w:val="20"/>
                <w:szCs w:val="20"/>
              </w:rPr>
              <w:t>Revista de la Facultad de Agronomía, Universidad del Zulia</w:t>
            </w:r>
          </w:p>
        </w:tc>
        <w:tc>
          <w:tcPr>
            <w:tcW w:w="1544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8DC1D5C" w14:textId="77777777" w:rsidR="009F1545" w:rsidRPr="003D63BC" w:rsidRDefault="009F1545" w:rsidP="009A5E65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3D63BC">
              <w:rPr>
                <w:rFonts w:ascii="Calibri" w:hAnsi="Calibri" w:cs="Calibri"/>
                <w:sz w:val="20"/>
                <w:szCs w:val="20"/>
                <w:lang w:val="en-US"/>
              </w:rPr>
              <w:t>Aceptado</w:t>
            </w:r>
            <w:proofErr w:type="spellEnd"/>
          </w:p>
          <w:p w14:paraId="2F5F516D" w14:textId="77777777" w:rsidR="009F1545" w:rsidRPr="003D63BC" w:rsidRDefault="009F1545" w:rsidP="009A5E65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63BC">
              <w:rPr>
                <w:rFonts w:ascii="Calibri" w:hAnsi="Calibri" w:cs="Calibri"/>
                <w:sz w:val="20"/>
                <w:szCs w:val="20"/>
                <w:lang w:val="en-US"/>
              </w:rPr>
              <w:t>Volume 38, 4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6C397F0" w14:textId="77777777" w:rsidR="009F1545" w:rsidRPr="003D63BC" w:rsidRDefault="009F1545" w:rsidP="009A5E65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63BC">
              <w:rPr>
                <w:rFonts w:ascii="Calibri" w:hAnsi="Calibri" w:cs="Calibri"/>
                <w:sz w:val="20"/>
                <w:szCs w:val="20"/>
                <w:lang w:val="en-US"/>
              </w:rPr>
              <w:t>0378-7818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A8CE1E" w14:textId="77777777" w:rsidR="009F1545" w:rsidRPr="003D63BC" w:rsidRDefault="009F1545" w:rsidP="009A5E65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63BC">
              <w:rPr>
                <w:rFonts w:ascii="Calibri" w:hAnsi="Calibri" w:cs="Calibri"/>
                <w:sz w:val="20"/>
                <w:szCs w:val="20"/>
                <w:lang w:val="en-US"/>
              </w:rPr>
              <w:t>1.469</w:t>
            </w:r>
          </w:p>
          <w:p w14:paraId="0EF83F86" w14:textId="77777777" w:rsidR="009F1545" w:rsidRPr="003D63BC" w:rsidRDefault="009F1545" w:rsidP="009A5E65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63BC">
              <w:rPr>
                <w:rFonts w:ascii="Calibri" w:hAnsi="Calibri" w:cs="Calibri"/>
                <w:sz w:val="20"/>
                <w:szCs w:val="20"/>
                <w:lang w:val="en-US"/>
              </w:rPr>
              <w:t>WOS Q2</w:t>
            </w:r>
          </w:p>
        </w:tc>
      </w:tr>
      <w:tr w:rsidR="009F1545" w:rsidRPr="003D63BC" w14:paraId="1A98C8BE" w14:textId="77777777" w:rsidTr="009F1545">
        <w:trPr>
          <w:trHeight w:val="1442"/>
          <w:jc w:val="center"/>
        </w:trPr>
        <w:tc>
          <w:tcPr>
            <w:tcW w:w="653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16FAB6" w14:textId="77777777" w:rsidR="009F1545" w:rsidRPr="003D63BC" w:rsidRDefault="009F1545" w:rsidP="009A5E65">
            <w:pPr>
              <w:pStyle w:val="Sinespaciado"/>
              <w:rPr>
                <w:rFonts w:ascii="Calibri" w:hAnsi="Calibri" w:cs="Calibri"/>
                <w:sz w:val="20"/>
                <w:szCs w:val="20"/>
              </w:rPr>
            </w:pPr>
            <w:r w:rsidRPr="003D63BC">
              <w:rPr>
                <w:rFonts w:ascii="Calibri" w:hAnsi="Calibri" w:cs="Calibri"/>
                <w:sz w:val="20"/>
                <w:szCs w:val="20"/>
              </w:rPr>
              <w:t>Arcadio A. Cerda</w:t>
            </w:r>
          </w:p>
          <w:p w14:paraId="6E9CF4A7" w14:textId="77777777" w:rsidR="009F1545" w:rsidRPr="003D63BC" w:rsidRDefault="009F1545" w:rsidP="009A5E65">
            <w:pPr>
              <w:pStyle w:val="Sinespaciado"/>
              <w:rPr>
                <w:rFonts w:ascii="Calibri" w:hAnsi="Calibri" w:cs="Calibri"/>
                <w:sz w:val="20"/>
                <w:szCs w:val="20"/>
              </w:rPr>
            </w:pPr>
            <w:r w:rsidRPr="003D63BC">
              <w:rPr>
                <w:rFonts w:ascii="Calibri" w:hAnsi="Calibri" w:cs="Calibri"/>
                <w:sz w:val="20"/>
                <w:szCs w:val="20"/>
              </w:rPr>
              <w:t>Leidy Y. García</w:t>
            </w:r>
          </w:p>
          <w:p w14:paraId="16629106" w14:textId="77777777" w:rsidR="009F1545" w:rsidRPr="003D63BC" w:rsidRDefault="009F1545" w:rsidP="009A5E65">
            <w:pPr>
              <w:spacing w:after="0" w:line="240" w:lineRule="auto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624B73" w14:textId="77777777" w:rsidR="009F1545" w:rsidRPr="003D63BC" w:rsidRDefault="009F1545" w:rsidP="009A5E65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3D63BC">
              <w:rPr>
                <w:rFonts w:ascii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BF5646C" w14:textId="77777777" w:rsidR="009F1545" w:rsidRPr="003D63BC" w:rsidRDefault="009F1545" w:rsidP="009A5E65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63BC">
              <w:rPr>
                <w:rFonts w:ascii="Calibri" w:hAnsi="Calibri" w:cs="Calibri"/>
                <w:sz w:val="20"/>
                <w:szCs w:val="20"/>
                <w:lang w:val="en-US"/>
              </w:rPr>
              <w:t>Willingness to Pay for a COVID-19 Vaccine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01A87C9" w14:textId="77777777" w:rsidR="009F1545" w:rsidRPr="003D63BC" w:rsidRDefault="009F1545" w:rsidP="009A5E65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63BC">
              <w:rPr>
                <w:rFonts w:ascii="Calibri" w:hAnsi="Calibri" w:cs="Calibri"/>
                <w:sz w:val="20"/>
                <w:szCs w:val="20"/>
                <w:lang w:val="en-US"/>
              </w:rPr>
              <w:t>Applied Health Economics and Health Policy</w:t>
            </w:r>
          </w:p>
        </w:tc>
        <w:tc>
          <w:tcPr>
            <w:tcW w:w="1544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4D7E9EE" w14:textId="77777777" w:rsidR="009F1545" w:rsidRPr="003D63BC" w:rsidRDefault="009F1545" w:rsidP="009A5E65">
            <w:pPr>
              <w:spacing w:after="0" w:line="240" w:lineRule="auto"/>
              <w:ind w:left="34"/>
              <w:textAlignment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D63BC">
              <w:rPr>
                <w:rFonts w:ascii="Calibri" w:hAnsi="Calibri" w:cs="Calibri"/>
                <w:sz w:val="20"/>
                <w:szCs w:val="20"/>
                <w:lang w:val="en-US"/>
              </w:rPr>
              <w:t>Publicado</w:t>
            </w:r>
            <w:proofErr w:type="spellEnd"/>
            <w:r w:rsidRPr="003D63B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doi.org/10.1007/s40258-021-00644-6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A364D57" w14:textId="77777777" w:rsidR="009F1545" w:rsidRPr="003D63BC" w:rsidRDefault="009F1545" w:rsidP="009A5E65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</w:pPr>
            <w:r w:rsidRPr="003D63BC">
              <w:rPr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3D63BC">
              <w:rPr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  <w:t>1179-1896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FA55A3" w14:textId="77777777" w:rsidR="009F1545" w:rsidRPr="003D63BC" w:rsidRDefault="009F1545" w:rsidP="009A5E65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63B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2,442 </w:t>
            </w:r>
          </w:p>
          <w:p w14:paraId="597F1CAC" w14:textId="77777777" w:rsidR="009F1545" w:rsidRPr="003D63BC" w:rsidRDefault="009F1545" w:rsidP="009A5E65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63BC">
              <w:rPr>
                <w:rFonts w:ascii="Calibri" w:hAnsi="Calibri" w:cs="Calibri"/>
                <w:sz w:val="20"/>
                <w:szCs w:val="20"/>
                <w:lang w:val="en-US"/>
              </w:rPr>
              <w:t>(WOS Q2</w:t>
            </w:r>
          </w:p>
          <w:p w14:paraId="2041E271" w14:textId="0652BE2D" w:rsidR="009F1545" w:rsidRPr="003D63BC" w:rsidRDefault="009F1545" w:rsidP="009A5E65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63B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Scopus Q1) </w:t>
            </w:r>
          </w:p>
        </w:tc>
      </w:tr>
      <w:tr w:rsidR="009F1545" w:rsidRPr="003D63BC" w14:paraId="313FDE90" w14:textId="77777777" w:rsidTr="009F1545">
        <w:trPr>
          <w:trHeight w:val="20"/>
          <w:jc w:val="center"/>
        </w:trPr>
        <w:tc>
          <w:tcPr>
            <w:tcW w:w="653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7EAA0B" w14:textId="77777777" w:rsidR="009F1545" w:rsidRPr="003D63BC" w:rsidRDefault="009F1545" w:rsidP="009A5E65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63BC">
              <w:rPr>
                <w:rFonts w:ascii="Calibri" w:hAnsi="Calibri" w:cs="Calibri"/>
                <w:sz w:val="20"/>
                <w:szCs w:val="20"/>
                <w:lang w:val="en-US"/>
              </w:rPr>
              <w:t>Arcadio A. Cerda</w:t>
            </w:r>
          </w:p>
          <w:p w14:paraId="7F4E7349" w14:textId="77777777" w:rsidR="009F1545" w:rsidRPr="003D63BC" w:rsidRDefault="009F1545" w:rsidP="009A5E65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63BC">
              <w:rPr>
                <w:rFonts w:ascii="Calibri" w:hAnsi="Calibri" w:cs="Calibri"/>
                <w:sz w:val="20"/>
                <w:szCs w:val="20"/>
                <w:lang w:val="en-US"/>
              </w:rPr>
              <w:t>Leidy Y. García</w:t>
            </w:r>
          </w:p>
        </w:tc>
        <w:tc>
          <w:tcPr>
            <w:tcW w:w="285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9AB21" w14:textId="77777777" w:rsidR="009F1545" w:rsidRPr="003D63BC" w:rsidRDefault="009F1545" w:rsidP="009A5E65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3D63BC">
              <w:rPr>
                <w:rFonts w:ascii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B171BAF" w14:textId="77777777" w:rsidR="009F1545" w:rsidRPr="003D63BC" w:rsidRDefault="009F1545" w:rsidP="009A5E65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63BC">
              <w:rPr>
                <w:rFonts w:ascii="Calibri" w:hAnsi="Calibri" w:cs="Calibri"/>
                <w:sz w:val="20"/>
                <w:szCs w:val="20"/>
                <w:lang w:val="en-US"/>
              </w:rPr>
              <w:t>Hesitation and refusal factors in individuals’ decision-making processes regarding a COVID-19 vaccination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08DC471" w14:textId="77777777" w:rsidR="009F1545" w:rsidRPr="003D63BC" w:rsidRDefault="009F1545" w:rsidP="009A5E65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63BC">
              <w:rPr>
                <w:rFonts w:cstheme="minorHAnsi"/>
                <w:sz w:val="20"/>
                <w:szCs w:val="20"/>
                <w:lang w:val="en-US"/>
              </w:rPr>
              <w:t>Front. Public Health</w:t>
            </w:r>
          </w:p>
        </w:tc>
        <w:tc>
          <w:tcPr>
            <w:tcW w:w="1544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9B601E9" w14:textId="77777777" w:rsidR="009F1545" w:rsidRPr="003D63BC" w:rsidRDefault="009F1545" w:rsidP="009A5E65">
            <w:pPr>
              <w:spacing w:after="0" w:line="240" w:lineRule="auto"/>
              <w:ind w:left="34"/>
              <w:textAlignment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D63BC">
              <w:rPr>
                <w:rFonts w:cstheme="minorHAnsi"/>
                <w:sz w:val="20"/>
                <w:szCs w:val="20"/>
                <w:lang w:val="en-US"/>
              </w:rPr>
              <w:t>Publicado</w:t>
            </w:r>
            <w:proofErr w:type="spellEnd"/>
            <w:r w:rsidRPr="003D63B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66741FD5" w14:textId="77777777" w:rsidR="009F1545" w:rsidRPr="003D63BC" w:rsidRDefault="009F1545" w:rsidP="009A5E65">
            <w:pPr>
              <w:spacing w:after="0" w:line="240" w:lineRule="auto"/>
              <w:ind w:left="34"/>
              <w:textAlignment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D63BC">
              <w:rPr>
                <w:rFonts w:cstheme="minorHAnsi"/>
                <w:sz w:val="20"/>
                <w:szCs w:val="20"/>
                <w:lang w:val="en-US"/>
              </w:rPr>
              <w:t>doi</w:t>
            </w:r>
            <w:proofErr w:type="spellEnd"/>
            <w:r w:rsidRPr="003D63BC">
              <w:rPr>
                <w:rFonts w:cstheme="minorHAnsi"/>
                <w:sz w:val="20"/>
                <w:szCs w:val="20"/>
                <w:lang w:val="en-US"/>
              </w:rPr>
              <w:t>: 10.3389/fpubh.2021.626852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FF62691" w14:textId="77777777" w:rsidR="009F1545" w:rsidRPr="003D63BC" w:rsidRDefault="009F1545" w:rsidP="009A5E65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</w:pPr>
            <w:r w:rsidRPr="003D63BC">
              <w:rPr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  <w:t>2296-2565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0B3508" w14:textId="77777777" w:rsidR="009F1545" w:rsidRPr="003D63BC" w:rsidRDefault="009F1545" w:rsidP="009A5E65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63B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2.483 </w:t>
            </w:r>
          </w:p>
          <w:p w14:paraId="713249A3" w14:textId="3182B5D0" w:rsidR="009F1545" w:rsidRPr="003D63BC" w:rsidRDefault="009F1545" w:rsidP="009A5E65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63BC">
              <w:rPr>
                <w:rFonts w:ascii="Calibri" w:hAnsi="Calibri" w:cs="Calibri"/>
                <w:sz w:val="20"/>
                <w:szCs w:val="20"/>
                <w:lang w:val="en-US"/>
              </w:rPr>
              <w:t>(WOS Q2)</w:t>
            </w:r>
          </w:p>
        </w:tc>
      </w:tr>
      <w:tr w:rsidR="009F1545" w:rsidRPr="003D63BC" w14:paraId="06EDE32E" w14:textId="77777777" w:rsidTr="009F1545">
        <w:trPr>
          <w:trHeight w:val="20"/>
          <w:jc w:val="center"/>
        </w:trPr>
        <w:tc>
          <w:tcPr>
            <w:tcW w:w="653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11B46B" w14:textId="77777777" w:rsidR="009F1545" w:rsidRPr="003D63BC" w:rsidRDefault="009F1545" w:rsidP="009A5E65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3D63BC">
              <w:rPr>
                <w:rFonts w:ascii="Calibri" w:hAnsi="Calibri" w:cs="Calibri"/>
                <w:sz w:val="20"/>
                <w:szCs w:val="20"/>
              </w:rPr>
              <w:t>Carrasco Garcés, Vasquez-</w:t>
            </w:r>
            <w:proofErr w:type="spellStart"/>
            <w:r w:rsidRPr="003D63BC">
              <w:rPr>
                <w:rFonts w:ascii="Calibri" w:hAnsi="Calibri" w:cs="Calibri"/>
                <w:sz w:val="20"/>
                <w:szCs w:val="20"/>
              </w:rPr>
              <w:t>Lavin</w:t>
            </w:r>
            <w:proofErr w:type="spellEnd"/>
            <w:r w:rsidRPr="003D63BC">
              <w:rPr>
                <w:rFonts w:ascii="Calibri" w:hAnsi="Calibri" w:cs="Calibri"/>
                <w:sz w:val="20"/>
                <w:szCs w:val="20"/>
              </w:rPr>
              <w:t>, Ponce Bustamante Barrientos &amp; Arcadio A. Cerda</w:t>
            </w:r>
          </w:p>
        </w:tc>
        <w:tc>
          <w:tcPr>
            <w:tcW w:w="285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433660" w14:textId="77777777" w:rsidR="009F1545" w:rsidRPr="003D63BC" w:rsidRDefault="009F1545" w:rsidP="009A5E65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3D63BC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489E1FB" w14:textId="77777777" w:rsidR="009F1545" w:rsidRPr="003D63BC" w:rsidRDefault="009F1545" w:rsidP="009A5E65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63BC">
              <w:rPr>
                <w:rFonts w:ascii="Calibri" w:hAnsi="Calibri" w:cs="Calibri"/>
                <w:sz w:val="20"/>
                <w:szCs w:val="20"/>
                <w:lang w:val="en-US"/>
              </w:rPr>
              <w:t>Embedding effect and the consequences of advanced disclosure: evidence from the valuation of cultural goods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8AF439C" w14:textId="77777777" w:rsidR="009F1545" w:rsidRPr="003D63BC" w:rsidRDefault="009F1545" w:rsidP="009A5E65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63BC">
              <w:rPr>
                <w:rFonts w:ascii="Calibri" w:hAnsi="Calibri" w:cs="Calibri"/>
                <w:sz w:val="20"/>
                <w:szCs w:val="20"/>
                <w:lang w:val="en-US"/>
              </w:rPr>
              <w:t>Empirical Economics</w:t>
            </w:r>
          </w:p>
        </w:tc>
        <w:tc>
          <w:tcPr>
            <w:tcW w:w="1544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6C180F5" w14:textId="77777777" w:rsidR="009F1545" w:rsidRPr="003D63BC" w:rsidRDefault="009F1545" w:rsidP="009A5E65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63BC">
              <w:rPr>
                <w:rFonts w:cstheme="minorHAnsi"/>
                <w:sz w:val="20"/>
                <w:szCs w:val="20"/>
              </w:rPr>
              <w:t>Publicado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87CDCD8" w14:textId="77777777" w:rsidR="009F1545" w:rsidRPr="003D63BC" w:rsidRDefault="009F1545" w:rsidP="009A5E65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</w:pPr>
            <w:r w:rsidRPr="003D63BC">
              <w:rPr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  <w:t>1435-8921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3119E4" w14:textId="77777777" w:rsidR="009F1545" w:rsidRPr="003D63BC" w:rsidRDefault="009F1545" w:rsidP="009A5E65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63BC">
              <w:rPr>
                <w:rFonts w:ascii="Calibri" w:hAnsi="Calibri" w:cs="Calibri"/>
                <w:sz w:val="20"/>
                <w:szCs w:val="20"/>
                <w:lang w:val="en-US"/>
              </w:rPr>
              <w:t>1.308</w:t>
            </w:r>
          </w:p>
          <w:p w14:paraId="6BBB2E58" w14:textId="77777777" w:rsidR="009F1545" w:rsidRPr="003D63BC" w:rsidRDefault="009F1545" w:rsidP="009A5E65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63BC">
              <w:rPr>
                <w:rFonts w:ascii="Calibri" w:hAnsi="Calibri" w:cs="Calibri"/>
                <w:sz w:val="20"/>
                <w:szCs w:val="20"/>
                <w:lang w:val="en-US"/>
              </w:rPr>
              <w:t>(WOS Q2)</w:t>
            </w:r>
          </w:p>
        </w:tc>
      </w:tr>
      <w:tr w:rsidR="009F1545" w:rsidRPr="003D63BC" w14:paraId="79DC4E86" w14:textId="77777777" w:rsidTr="009F1545">
        <w:trPr>
          <w:trHeight w:val="20"/>
          <w:jc w:val="center"/>
        </w:trPr>
        <w:tc>
          <w:tcPr>
            <w:tcW w:w="653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6315AA" w14:textId="77777777" w:rsidR="009F1545" w:rsidRPr="003D63BC" w:rsidRDefault="009F1545" w:rsidP="009A5E65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3D63BC">
              <w:rPr>
                <w:rFonts w:ascii="Calibri" w:hAnsi="Calibri" w:cs="Calibri"/>
                <w:sz w:val="20"/>
                <w:szCs w:val="20"/>
              </w:rPr>
              <w:t>García, L.,</w:t>
            </w:r>
          </w:p>
          <w:p w14:paraId="0542FC65" w14:textId="77777777" w:rsidR="009F1545" w:rsidRPr="003D63BC" w:rsidRDefault="009F1545" w:rsidP="009A5E65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3D63BC">
              <w:rPr>
                <w:rFonts w:ascii="Calibri" w:hAnsi="Calibri" w:cs="Calibri"/>
                <w:sz w:val="20"/>
                <w:szCs w:val="20"/>
              </w:rPr>
              <w:t>Cerda, A.</w:t>
            </w:r>
          </w:p>
        </w:tc>
        <w:tc>
          <w:tcPr>
            <w:tcW w:w="285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D955CD" w14:textId="77777777" w:rsidR="009F1545" w:rsidRPr="003D63BC" w:rsidRDefault="009F1545" w:rsidP="009A5E65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3D63BC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DBD92A2" w14:textId="77777777" w:rsidR="009F1545" w:rsidRPr="003D63BC" w:rsidRDefault="009F1545" w:rsidP="009A5E65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63B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Acceptance of a COVID-19 vaccine: A </w:t>
            </w:r>
            <w:r w:rsidRPr="003D63BC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multifactorial consideration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CAF1FC0" w14:textId="77777777" w:rsidR="009F1545" w:rsidRPr="003D63BC" w:rsidRDefault="009F1545" w:rsidP="009A5E65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3D63BC">
              <w:rPr>
                <w:rFonts w:ascii="Calibri" w:hAnsi="Calibri" w:cs="Calibri"/>
                <w:sz w:val="20"/>
                <w:szCs w:val="20"/>
              </w:rPr>
              <w:lastRenderedPageBreak/>
              <w:t>Vaccine</w:t>
            </w:r>
            <w:proofErr w:type="spellEnd"/>
          </w:p>
        </w:tc>
        <w:tc>
          <w:tcPr>
            <w:tcW w:w="1544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561ECDB" w14:textId="77777777" w:rsidR="009F1545" w:rsidRPr="003D63BC" w:rsidRDefault="009F1545" w:rsidP="009A5E65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63BC">
              <w:rPr>
                <w:rFonts w:cstheme="minorHAnsi"/>
                <w:sz w:val="20"/>
                <w:szCs w:val="20"/>
              </w:rPr>
              <w:t>Publicado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8C85ACF" w14:textId="77777777" w:rsidR="009F1545" w:rsidRPr="003D63BC" w:rsidRDefault="009F1545" w:rsidP="009A5E65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</w:pPr>
            <w:r w:rsidRPr="003D63BC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0264-410X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509B75" w14:textId="77777777" w:rsidR="009F1545" w:rsidRPr="003D63BC" w:rsidRDefault="009F1545" w:rsidP="009A5E65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  <w:lang w:val="pt-PT"/>
              </w:rPr>
            </w:pPr>
            <w:r w:rsidRPr="003D63BC">
              <w:rPr>
                <w:rFonts w:ascii="Calibri" w:hAnsi="Calibri" w:cs="Calibri"/>
                <w:sz w:val="20"/>
                <w:szCs w:val="20"/>
                <w:lang w:val="pt-PT"/>
              </w:rPr>
              <w:t>3.143</w:t>
            </w:r>
          </w:p>
          <w:p w14:paraId="73AF6FAD" w14:textId="6EA13AC4" w:rsidR="009F1545" w:rsidRPr="003D63BC" w:rsidRDefault="009F1545" w:rsidP="009A5E65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  <w:lang w:val="pt-PT"/>
              </w:rPr>
            </w:pPr>
            <w:r w:rsidRPr="003D63BC">
              <w:rPr>
                <w:rFonts w:ascii="Calibri" w:hAnsi="Calibri" w:cs="Calibri"/>
                <w:sz w:val="20"/>
                <w:szCs w:val="20"/>
                <w:lang w:val="pt-PT"/>
              </w:rPr>
              <w:t>(WOS Q2</w:t>
            </w:r>
          </w:p>
          <w:p w14:paraId="44688C54" w14:textId="2F56738E" w:rsidR="009F1545" w:rsidRPr="003D63BC" w:rsidRDefault="009F1545" w:rsidP="009A5E65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  <w:lang w:val="pt-PT"/>
              </w:rPr>
            </w:pPr>
            <w:proofErr w:type="spellStart"/>
            <w:r w:rsidRPr="003D63BC">
              <w:rPr>
                <w:rFonts w:ascii="Calibri" w:hAnsi="Calibri" w:cs="Calibri"/>
                <w:sz w:val="20"/>
                <w:szCs w:val="20"/>
                <w:lang w:val="pt-PT"/>
              </w:rPr>
              <w:t>Scopus</w:t>
            </w:r>
            <w:proofErr w:type="spellEnd"/>
            <w:r w:rsidRPr="003D63BC">
              <w:rPr>
                <w:rFonts w:ascii="Calibri" w:hAnsi="Calibri" w:cs="Calibri"/>
                <w:sz w:val="20"/>
                <w:szCs w:val="20"/>
                <w:lang w:val="pt-PT"/>
              </w:rPr>
              <w:t xml:space="preserve"> Q1)</w:t>
            </w:r>
          </w:p>
        </w:tc>
      </w:tr>
      <w:tr w:rsidR="009F1545" w:rsidRPr="003D63BC" w14:paraId="3372302E" w14:textId="77777777" w:rsidTr="009F1545">
        <w:trPr>
          <w:trHeight w:val="20"/>
          <w:jc w:val="center"/>
        </w:trPr>
        <w:tc>
          <w:tcPr>
            <w:tcW w:w="653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0AAE3A" w14:textId="77777777" w:rsidR="009F1545" w:rsidRPr="003D63BC" w:rsidRDefault="009F1545" w:rsidP="009A5E65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3D63BC">
              <w:rPr>
                <w:rFonts w:ascii="Calibri" w:hAnsi="Calibri" w:cs="Calibri"/>
                <w:sz w:val="20"/>
                <w:szCs w:val="20"/>
              </w:rPr>
              <w:t>García, L.,</w:t>
            </w:r>
          </w:p>
          <w:p w14:paraId="65CAC720" w14:textId="77777777" w:rsidR="009F1545" w:rsidRPr="003D63BC" w:rsidRDefault="009F1545" w:rsidP="009A5E65">
            <w:pPr>
              <w:spacing w:after="0" w:line="240" w:lineRule="auto"/>
              <w:ind w:left="34"/>
              <w:textAlignment w:val="center"/>
              <w:rPr>
                <w:rFonts w:cstheme="minorHAnsi"/>
                <w:sz w:val="20"/>
                <w:szCs w:val="20"/>
              </w:rPr>
            </w:pPr>
            <w:r w:rsidRPr="003D63BC">
              <w:rPr>
                <w:rFonts w:ascii="Calibri" w:hAnsi="Calibri" w:cs="Calibri"/>
                <w:sz w:val="20"/>
                <w:szCs w:val="20"/>
              </w:rPr>
              <w:t>Cerda, A.</w:t>
            </w:r>
          </w:p>
        </w:tc>
        <w:tc>
          <w:tcPr>
            <w:tcW w:w="285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461195" w14:textId="77777777" w:rsidR="009F1545" w:rsidRPr="003D63BC" w:rsidRDefault="009F1545" w:rsidP="009A5E65">
            <w:pPr>
              <w:spacing w:after="0" w:line="240" w:lineRule="auto"/>
              <w:ind w:left="34"/>
              <w:textAlignment w:val="center"/>
              <w:rPr>
                <w:rFonts w:cstheme="minorHAnsi"/>
                <w:sz w:val="20"/>
                <w:szCs w:val="20"/>
              </w:rPr>
            </w:pPr>
            <w:r w:rsidRPr="003D63BC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E1D5DBE" w14:textId="77777777" w:rsidR="009F1545" w:rsidRPr="003D63BC" w:rsidRDefault="009F1545" w:rsidP="009A5E65">
            <w:pPr>
              <w:spacing w:after="0" w:line="240" w:lineRule="auto"/>
              <w:ind w:left="34"/>
              <w:textAlignment w:val="center"/>
              <w:rPr>
                <w:rFonts w:cstheme="minorHAnsi"/>
                <w:sz w:val="20"/>
                <w:szCs w:val="20"/>
                <w:lang w:val="en-US"/>
              </w:rPr>
            </w:pPr>
            <w:r w:rsidRPr="003D63BC">
              <w:rPr>
                <w:rFonts w:ascii="Calibri" w:hAnsi="Calibri" w:cs="Calibri"/>
                <w:sz w:val="20"/>
                <w:szCs w:val="20"/>
                <w:lang w:val="en-US"/>
              </w:rPr>
              <w:t>Contingent assessment of the COVID-19 vaccine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7A208FB" w14:textId="77777777" w:rsidR="009F1545" w:rsidRPr="003D63BC" w:rsidRDefault="009F1545" w:rsidP="009A5E65">
            <w:pPr>
              <w:spacing w:after="0" w:line="240" w:lineRule="auto"/>
              <w:ind w:left="34"/>
              <w:textAlignment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3D63BC">
              <w:rPr>
                <w:rFonts w:ascii="Calibri" w:hAnsi="Calibri" w:cs="Calibri"/>
                <w:sz w:val="20"/>
                <w:szCs w:val="20"/>
              </w:rPr>
              <w:t>Vaccine</w:t>
            </w:r>
            <w:proofErr w:type="spellEnd"/>
          </w:p>
        </w:tc>
        <w:tc>
          <w:tcPr>
            <w:tcW w:w="1544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E3F5F8C" w14:textId="77777777" w:rsidR="009F1545" w:rsidRPr="003D63BC" w:rsidRDefault="009F1545" w:rsidP="009A5E65">
            <w:pPr>
              <w:spacing w:after="0" w:line="240" w:lineRule="auto"/>
              <w:ind w:left="34"/>
              <w:textAlignment w:val="center"/>
              <w:rPr>
                <w:rFonts w:cstheme="minorHAnsi"/>
                <w:sz w:val="20"/>
                <w:szCs w:val="20"/>
              </w:rPr>
            </w:pPr>
            <w:r w:rsidRPr="003D63BC">
              <w:rPr>
                <w:rFonts w:cstheme="minorHAnsi"/>
                <w:sz w:val="20"/>
                <w:szCs w:val="20"/>
              </w:rPr>
              <w:t>Publicado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04159F2" w14:textId="77777777" w:rsidR="009F1545" w:rsidRPr="003D63BC" w:rsidRDefault="009F1545" w:rsidP="009A5E65">
            <w:pPr>
              <w:spacing w:after="0" w:line="240" w:lineRule="auto"/>
              <w:ind w:left="34"/>
              <w:textAlignment w:val="center"/>
              <w:rPr>
                <w:rFonts w:cstheme="minorHAnsi"/>
                <w:sz w:val="20"/>
                <w:szCs w:val="20"/>
              </w:rPr>
            </w:pPr>
            <w:r w:rsidRPr="003D63BC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0264-410X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247BD2" w14:textId="77777777" w:rsidR="009F1545" w:rsidRPr="003D63BC" w:rsidRDefault="009F1545" w:rsidP="009A5E65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3D63BC">
              <w:rPr>
                <w:rFonts w:ascii="Calibri" w:hAnsi="Calibri" w:cs="Calibri"/>
                <w:sz w:val="20"/>
                <w:szCs w:val="20"/>
              </w:rPr>
              <w:t>3.143</w:t>
            </w:r>
          </w:p>
          <w:p w14:paraId="716C8A4C" w14:textId="6E037487" w:rsidR="009F1545" w:rsidRPr="003D63BC" w:rsidRDefault="009F1545" w:rsidP="009A5E65">
            <w:pPr>
              <w:spacing w:after="0" w:line="240" w:lineRule="auto"/>
              <w:ind w:left="34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3D63BC">
              <w:rPr>
                <w:rFonts w:ascii="Calibri" w:hAnsi="Calibri" w:cs="Calibri"/>
                <w:sz w:val="20"/>
                <w:szCs w:val="20"/>
              </w:rPr>
              <w:t>(WOS Q2</w:t>
            </w:r>
          </w:p>
          <w:p w14:paraId="60AEF823" w14:textId="14DB4D12" w:rsidR="009F1545" w:rsidRPr="003D63BC" w:rsidRDefault="009F1545" w:rsidP="009A5E65">
            <w:pPr>
              <w:spacing w:after="0" w:line="240" w:lineRule="auto"/>
              <w:ind w:left="34"/>
              <w:textAlignment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3D63BC">
              <w:rPr>
                <w:rFonts w:ascii="Calibri" w:hAnsi="Calibri" w:cs="Calibri"/>
                <w:sz w:val="20"/>
                <w:szCs w:val="20"/>
              </w:rPr>
              <w:t>Scopus</w:t>
            </w:r>
            <w:proofErr w:type="spellEnd"/>
            <w:r w:rsidRPr="003D63BC">
              <w:rPr>
                <w:rFonts w:ascii="Calibri" w:hAnsi="Calibri" w:cs="Calibri"/>
                <w:sz w:val="20"/>
                <w:szCs w:val="20"/>
              </w:rPr>
              <w:t xml:space="preserve"> Q1)</w:t>
            </w:r>
          </w:p>
        </w:tc>
      </w:tr>
    </w:tbl>
    <w:p w14:paraId="2BD8E6A9" w14:textId="77777777" w:rsidR="00422518" w:rsidRPr="003D63BC" w:rsidRDefault="00422518"/>
    <w:sectPr w:rsidR="00422518" w:rsidRPr="003D63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45"/>
    <w:rsid w:val="003D63BC"/>
    <w:rsid w:val="00422518"/>
    <w:rsid w:val="009F1545"/>
    <w:rsid w:val="00F4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2A2E"/>
  <w15:chartTrackingRefBased/>
  <w15:docId w15:val="{4773E6B3-83E3-439B-98B3-3DFC385D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5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F15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Arcadio</dc:creator>
  <cp:keywords/>
  <dc:description/>
  <cp:lastModifiedBy>Arcadio</cp:lastModifiedBy>
  <cp:revision>2</cp:revision>
  <dcterms:created xsi:type="dcterms:W3CDTF">2021-05-14T16:38:00Z</dcterms:created>
  <dcterms:modified xsi:type="dcterms:W3CDTF">2021-05-14T16:38:00Z</dcterms:modified>
</cp:coreProperties>
</file>